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3B087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ЧУВАШСКОЕ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20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D0F" w:rsidRPr="00F20223" w:rsidRDefault="00EE2D0F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152089">
        <w:rPr>
          <w:rFonts w:ascii="Times New Roman" w:hAnsi="Times New Roman" w:cs="Times New Roman"/>
          <w:sz w:val="28"/>
          <w:szCs w:val="28"/>
        </w:rPr>
        <w:t>26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087A">
        <w:rPr>
          <w:rFonts w:ascii="Times New Roman" w:hAnsi="Times New Roman" w:cs="Times New Roman"/>
          <w:sz w:val="28"/>
          <w:szCs w:val="28"/>
        </w:rPr>
        <w:t xml:space="preserve">  29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EE2D0F" w:rsidP="00EE2D0F">
      <w:pPr>
        <w:pStyle w:val="a6"/>
        <w:tabs>
          <w:tab w:val="left" w:pos="709"/>
        </w:tabs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3B087A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B087A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3B0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B087A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B087A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0F" w:rsidRDefault="00EE2D0F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6F9E" w:rsidRDefault="00EE2D0F" w:rsidP="00EE2D0F">
      <w:pPr>
        <w:pStyle w:val="a6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87A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3B087A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A845B7" w:rsidRDefault="00B42609" w:rsidP="009B58D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43C35" w:rsidRPr="00A845B7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3B087A"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3B087A"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Pr="00A845B7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Pr="00A845B7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52089"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 июля </w:t>
      </w: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3A53EA"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 №</w:t>
      </w:r>
      <w:r w:rsidR="003B087A" w:rsidRPr="00A84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29</w:t>
      </w:r>
    </w:p>
    <w:p w:rsidR="00EE2D0F" w:rsidRPr="00A845B7" w:rsidRDefault="00EE2D0F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614" w:rsidRPr="00A845B7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773614" w:rsidRPr="00A845B7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b/>
          <w:sz w:val="24"/>
          <w:szCs w:val="24"/>
        </w:rPr>
        <w:t>по повышению эффективности предоставления</w:t>
      </w:r>
      <w:r w:rsidR="00F129F8" w:rsidRPr="00A845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5B7">
        <w:rPr>
          <w:rFonts w:ascii="Times New Roman" w:eastAsia="Times New Roman" w:hAnsi="Times New Roman" w:cs="Times New Roman"/>
          <w:b/>
          <w:sz w:val="24"/>
          <w:szCs w:val="24"/>
        </w:rPr>
        <w:t>торговых услуг</w:t>
      </w:r>
    </w:p>
    <w:p w:rsidR="00773614" w:rsidRPr="00A845B7" w:rsidRDefault="00773614" w:rsidP="00F129F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73614" w:rsidRPr="00A845B7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C00F3E" w:rsidRPr="00A845B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45B7">
        <w:rPr>
          <w:rFonts w:ascii="Times New Roman" w:eastAsia="Times New Roman" w:hAnsi="Times New Roman" w:cs="Times New Roman"/>
          <w:sz w:val="24"/>
          <w:szCs w:val="24"/>
        </w:rPr>
        <w:t xml:space="preserve"> 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A845B7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- обеспечение продовольственной безопасности;</w:t>
      </w:r>
    </w:p>
    <w:p w:rsidR="00773614" w:rsidRPr="00A845B7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предпринимательской активности и </w:t>
      </w:r>
      <w:proofErr w:type="spellStart"/>
      <w:r w:rsidRPr="00A845B7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A845B7">
        <w:rPr>
          <w:rFonts w:ascii="Times New Roman" w:eastAsia="Times New Roman" w:hAnsi="Times New Roman" w:cs="Times New Roman"/>
          <w:sz w:val="24"/>
          <w:szCs w:val="24"/>
        </w:rPr>
        <w:t xml:space="preserve"> граждан;</w:t>
      </w:r>
    </w:p>
    <w:p w:rsidR="00773614" w:rsidRPr="00A845B7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- расширения возможностей сбыта продукции отечественных производителей товаров;</w:t>
      </w:r>
    </w:p>
    <w:p w:rsidR="00773614" w:rsidRPr="00A845B7" w:rsidRDefault="00773614" w:rsidP="00EE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-  увеличение доходов и роста благосостояния граждан.</w:t>
      </w:r>
    </w:p>
    <w:p w:rsidR="00F129F8" w:rsidRPr="00A845B7" w:rsidRDefault="00F129F8" w:rsidP="00EE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614" w:rsidRPr="00A845B7" w:rsidRDefault="00773614" w:rsidP="00EE2D0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p w:rsidR="00F129F8" w:rsidRPr="00A845B7" w:rsidRDefault="00F129F8" w:rsidP="00EE2D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797"/>
      </w:tblGrid>
      <w:tr w:rsidR="00054AF3" w:rsidRPr="00A845B7" w:rsidTr="00054AF3">
        <w:tc>
          <w:tcPr>
            <w:tcW w:w="627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1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RPr="00A845B7" w:rsidTr="00054AF3">
        <w:tc>
          <w:tcPr>
            <w:tcW w:w="627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A845B7" w:rsidRDefault="00EE2D0F" w:rsidP="003B08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54AF3"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54AF3" w:rsidRPr="00A845B7" w:rsidTr="00054AF3">
        <w:tc>
          <w:tcPr>
            <w:tcW w:w="627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Pr="00A845B7" w:rsidRDefault="00054AF3" w:rsidP="003B087A">
            <w:pPr>
              <w:rPr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054AF3" w:rsidRPr="00A845B7" w:rsidTr="00054AF3">
        <w:tc>
          <w:tcPr>
            <w:tcW w:w="627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A845B7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</w:t>
            </w: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автомобиля, автолавки, автомагазина, </w:t>
            </w:r>
            <w:proofErr w:type="spell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Pr="00A845B7" w:rsidRDefault="00054AF3" w:rsidP="003B087A">
            <w:pPr>
              <w:rPr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EE2D0F"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54AF3" w:rsidRPr="00A845B7" w:rsidTr="00054AF3">
        <w:tc>
          <w:tcPr>
            <w:tcW w:w="627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A845B7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A845B7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A845B7" w:rsidRDefault="00054AF3" w:rsidP="003B08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EE2D0F"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611AC0" w:rsidRPr="00A845B7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0A6" w:rsidRPr="00A845B7" w:rsidRDefault="008300A6" w:rsidP="00F1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3. Целевые показатели (индикаторы) развития сферы торговли и меры, обеспечивающие их достижение</w:t>
      </w:r>
    </w:p>
    <w:p w:rsidR="008300A6" w:rsidRPr="00A845B7" w:rsidRDefault="008300A6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 xml:space="preserve"> 3.1.    С ростом эффективности и качества оказываемых торговых услуг будут достигнуты </w:t>
      </w:r>
      <w:r w:rsidR="004007A9" w:rsidRPr="00A845B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A845B7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</w:t>
      </w:r>
      <w:r w:rsidR="004007A9" w:rsidRPr="00A845B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2309"/>
        <w:gridCol w:w="1454"/>
        <w:gridCol w:w="1701"/>
        <w:gridCol w:w="1701"/>
        <w:gridCol w:w="1553"/>
      </w:tblGrid>
      <w:tr w:rsidR="00B46734" w:rsidRPr="00A845B7" w:rsidTr="00F129F8">
        <w:tc>
          <w:tcPr>
            <w:tcW w:w="627" w:type="dxa"/>
            <w:vMerge w:val="restart"/>
            <w:vAlign w:val="center"/>
          </w:tcPr>
          <w:p w:rsidR="00B46734" w:rsidRPr="00A845B7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A845B7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9" w:type="dxa"/>
            <w:gridSpan w:val="4"/>
          </w:tcPr>
          <w:p w:rsidR="00B46734" w:rsidRPr="00A845B7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F129F8" w:rsidRPr="00A845B7" w:rsidTr="00F129F8">
        <w:tc>
          <w:tcPr>
            <w:tcW w:w="627" w:type="dxa"/>
            <w:vMerge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29F8" w:rsidRPr="00A845B7" w:rsidTr="00F129F8">
        <w:tc>
          <w:tcPr>
            <w:tcW w:w="627" w:type="dxa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предыдущим годом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54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3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29F8" w:rsidRPr="00A845B7" w:rsidTr="00F129F8">
        <w:tc>
          <w:tcPr>
            <w:tcW w:w="627" w:type="dxa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мест размещения нестационарных торговых объектов (прирост количества нестационарных торговых объектов </w:t>
            </w: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сравнению с предыдущим годом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54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3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129F8" w:rsidRPr="00A845B7" w:rsidTr="00F129F8">
        <w:tc>
          <w:tcPr>
            <w:tcW w:w="627" w:type="dxa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  <w:vAlign w:val="center"/>
          </w:tcPr>
          <w:p w:rsidR="00F129F8" w:rsidRPr="00A845B7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для осуществления развозной торговли (по сравнению с прошлым годом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54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3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9F8" w:rsidRPr="00A845B7" w:rsidTr="00F129F8">
        <w:tc>
          <w:tcPr>
            <w:tcW w:w="627" w:type="dxa"/>
          </w:tcPr>
          <w:p w:rsidR="00F129F8" w:rsidRPr="00A845B7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vAlign w:val="center"/>
          </w:tcPr>
          <w:p w:rsidR="00F129F8" w:rsidRPr="00A845B7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мест на ярмарках (по сравнению с предыдущим годом </w:t>
            </w:r>
            <w:proofErr w:type="gramStart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54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3" w:type="dxa"/>
            <w:vAlign w:val="center"/>
          </w:tcPr>
          <w:p w:rsidR="00F129F8" w:rsidRPr="00A845B7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A845B7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5B7">
        <w:rPr>
          <w:rFonts w:ascii="Times New Roman" w:eastAsia="Times New Roman" w:hAnsi="Times New Roman" w:cs="Times New Roman"/>
          <w:sz w:val="24"/>
          <w:szCs w:val="24"/>
        </w:rPr>
        <w:t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A845B7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5B7">
        <w:rPr>
          <w:rFonts w:ascii="Times New Roman" w:eastAsia="Times New Roman" w:hAnsi="Times New Roman" w:cs="Times New Roman"/>
          <w:sz w:val="24"/>
          <w:szCs w:val="24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  <w:proofErr w:type="gramEnd"/>
    </w:p>
    <w:p w:rsidR="00973B65" w:rsidRDefault="00973B65" w:rsidP="00EE58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114DF"/>
    <w:rsid w:val="0013095F"/>
    <w:rsid w:val="00152089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B087A"/>
    <w:rsid w:val="003C3CA8"/>
    <w:rsid w:val="004007A9"/>
    <w:rsid w:val="00424654"/>
    <w:rsid w:val="00437278"/>
    <w:rsid w:val="0046224A"/>
    <w:rsid w:val="004971A1"/>
    <w:rsid w:val="00611AC0"/>
    <w:rsid w:val="0066167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A845B7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DF64DB"/>
    <w:rsid w:val="00E9255B"/>
    <w:rsid w:val="00EE2D0F"/>
    <w:rsid w:val="00EE589C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2022-07-27T04:39:00Z</cp:lastPrinted>
  <dcterms:created xsi:type="dcterms:W3CDTF">2022-08-08T10:45:00Z</dcterms:created>
  <dcterms:modified xsi:type="dcterms:W3CDTF">2022-08-08T10:45:00Z</dcterms:modified>
</cp:coreProperties>
</file>